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A5" w:rsidRDefault="00BF4673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Приложение к СВОДУ ГОДОВЫХ СВЕДЕНИЙ  ОБ УЧРЕЖДЕНИЯХ КУЛЬТУРНО-ДОСУГОВОГО ТИПА СИСТЕМЫ МИНКУЛЬТУРЫ РОССИИ за 2019 г.</w:t>
      </w:r>
    </w:p>
    <w:p w:rsidR="00591BA5" w:rsidRDefault="00BF4673">
      <w:pPr>
        <w:rPr>
          <w:szCs w:val="24"/>
        </w:rPr>
      </w:pPr>
      <w:r>
        <w:rPr>
          <w:b/>
          <w:szCs w:val="24"/>
        </w:rPr>
        <w:t xml:space="preserve">Название учреждения культуры </w:t>
      </w:r>
      <w:r>
        <w:rPr>
          <w:szCs w:val="24"/>
        </w:rPr>
        <w:t xml:space="preserve"> </w:t>
      </w:r>
      <w:r w:rsidR="009054D3">
        <w:rPr>
          <w:szCs w:val="24"/>
        </w:rPr>
        <w:t>МКУК «Казанакский КДЦ»</w:t>
      </w:r>
      <w:r>
        <w:rPr>
          <w:szCs w:val="24"/>
        </w:rPr>
        <w:t xml:space="preserve">    </w:t>
      </w:r>
      <w:r w:rsidR="007407A0">
        <w:rPr>
          <w:szCs w:val="24"/>
        </w:rPr>
        <w:t>Казанакский ДК</w:t>
      </w:r>
      <w:r>
        <w:rPr>
          <w:szCs w:val="24"/>
        </w:rPr>
        <w:t xml:space="preserve">                                                                           </w:t>
      </w:r>
    </w:p>
    <w:p w:rsidR="00591BA5" w:rsidRDefault="00591BA5">
      <w:pPr>
        <w:jc w:val="both"/>
        <w:rPr>
          <w:sz w:val="20"/>
          <w:lang w:eastAsia="en-US"/>
        </w:rPr>
      </w:pPr>
    </w:p>
    <w:tbl>
      <w:tblPr>
        <w:tblW w:w="0" w:type="auto"/>
        <w:tblInd w:w="-17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247"/>
        <w:gridCol w:w="1128"/>
        <w:gridCol w:w="1783"/>
        <w:gridCol w:w="1028"/>
        <w:gridCol w:w="1830"/>
        <w:gridCol w:w="1096"/>
        <w:gridCol w:w="1363"/>
        <w:gridCol w:w="1734"/>
        <w:gridCol w:w="1338"/>
        <w:gridCol w:w="1000"/>
        <w:gridCol w:w="1115"/>
        <w:gridCol w:w="866"/>
      </w:tblGrid>
      <w:tr w:rsidR="00591BA5">
        <w:trPr>
          <w:trHeight w:val="460"/>
        </w:trPr>
        <w:tc>
          <w:tcPr>
            <w:tcW w:w="136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Название строки</w:t>
            </w:r>
          </w:p>
        </w:tc>
        <w:tc>
          <w:tcPr>
            <w:tcW w:w="14040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том числе коллективы (из гр. 11 </w:t>
            </w:r>
            <w:r>
              <w:rPr>
                <w:b/>
                <w:bCs/>
                <w:sz w:val="20"/>
                <w:lang w:eastAsia="en-US"/>
              </w:rPr>
              <w:t>формы 7-НК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91BA5">
        <w:trPr>
          <w:trHeight w:val="1177"/>
        </w:trPr>
        <w:tc>
          <w:tcPr>
            <w:tcW w:w="13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591BA5">
            <w:pPr>
              <w:rPr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вокальные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хореографические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ансамбли песни и танца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инструментальные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театральные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фольклорные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изобразительного искусства</w:t>
            </w: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 xml:space="preserve">декоративно-прикладного </w:t>
            </w:r>
            <w:r>
              <w:rPr>
                <w:sz w:val="20"/>
                <w:lang w:eastAsia="en-US"/>
              </w:rPr>
              <w:t>искусства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кино-фото-видео-любителей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циркового искусства</w:t>
            </w:r>
          </w:p>
        </w:tc>
        <w:tc>
          <w:tcPr>
            <w:tcW w:w="1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</w:t>
            </w:r>
          </w:p>
        </w:tc>
      </w:tr>
      <w:tr w:rsidR="00591BA5">
        <w:trPr>
          <w:trHeight w:val="227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графы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</w:tr>
      <w:tr w:rsidR="00591BA5">
        <w:trPr>
          <w:trHeight w:val="264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Всего, единиц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6F570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1A128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1A128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1A128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1A128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1A128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D3ED7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1A128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1A128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6F570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591BA5">
        <w:trPr>
          <w:trHeight w:val="264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6F570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1A128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1A128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1A128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1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1A128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1A128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D3ED7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1A128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1A128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6F570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</w:tbl>
    <w:p w:rsidR="00591BA5" w:rsidRDefault="00591BA5"/>
    <w:tbl>
      <w:tblPr>
        <w:tblW w:w="0" w:type="auto"/>
        <w:tblInd w:w="-17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209"/>
        <w:gridCol w:w="638"/>
        <w:gridCol w:w="1001"/>
        <w:gridCol w:w="1130"/>
        <w:gridCol w:w="887"/>
        <w:gridCol w:w="1408"/>
        <w:gridCol w:w="988"/>
        <w:gridCol w:w="1259"/>
        <w:gridCol w:w="800"/>
        <w:gridCol w:w="1001"/>
        <w:gridCol w:w="959"/>
        <w:gridCol w:w="785"/>
        <w:gridCol w:w="1331"/>
        <w:gridCol w:w="883"/>
        <w:gridCol w:w="1249"/>
      </w:tblGrid>
      <w:tr w:rsidR="00591BA5" w:rsidTr="006F5701">
        <w:trPr>
          <w:trHeight w:val="264"/>
        </w:trPr>
        <w:tc>
          <w:tcPr>
            <w:tcW w:w="12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Название строки</w:t>
            </w:r>
          </w:p>
        </w:tc>
        <w:tc>
          <w:tcPr>
            <w:tcW w:w="276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1)</w:t>
            </w:r>
          </w:p>
        </w:tc>
        <w:tc>
          <w:tcPr>
            <w:tcW w:w="454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2)</w:t>
            </w:r>
          </w:p>
        </w:tc>
        <w:tc>
          <w:tcPr>
            <w:tcW w:w="18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4)</w:t>
            </w:r>
          </w:p>
        </w:tc>
        <w:tc>
          <w:tcPr>
            <w:tcW w:w="520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5)</w:t>
            </w:r>
          </w:p>
        </w:tc>
      </w:tr>
      <w:tr w:rsidR="00591BA5" w:rsidTr="006F5701">
        <w:trPr>
          <w:trHeight w:val="1177"/>
        </w:trPr>
        <w:tc>
          <w:tcPr>
            <w:tcW w:w="12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591BA5">
            <w:pPr>
              <w:rPr>
                <w:sz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хоры</w:t>
            </w:r>
          </w:p>
        </w:tc>
        <w:tc>
          <w:tcPr>
            <w:tcW w:w="1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ансамбли</w:t>
            </w:r>
          </w:p>
        </w:tc>
        <w:tc>
          <w:tcPr>
            <w:tcW w:w="1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студии эстрадного пения</w:t>
            </w:r>
          </w:p>
        </w:tc>
        <w:tc>
          <w:tcPr>
            <w:tcW w:w="8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народного танца</w:t>
            </w: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классического танца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современ</w:t>
            </w:r>
            <w:proofErr w:type="spellEnd"/>
          </w:p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ного</w:t>
            </w:r>
            <w:proofErr w:type="spellEnd"/>
            <w:r>
              <w:rPr>
                <w:sz w:val="20"/>
                <w:lang w:eastAsia="en-US"/>
              </w:rPr>
              <w:t xml:space="preserve"> танца</w:t>
            </w:r>
          </w:p>
        </w:tc>
        <w:tc>
          <w:tcPr>
            <w:tcW w:w="12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бального и </w:t>
            </w:r>
            <w:proofErr w:type="spellStart"/>
            <w:r>
              <w:rPr>
                <w:sz w:val="20"/>
                <w:lang w:eastAsia="en-US"/>
              </w:rPr>
              <w:t>эстрадно</w:t>
            </w:r>
            <w:proofErr w:type="spellEnd"/>
            <w:r>
              <w:rPr>
                <w:sz w:val="20"/>
                <w:lang w:eastAsia="en-US"/>
              </w:rPr>
              <w:t>-спортивного танца</w:t>
            </w: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оркестры</w:t>
            </w:r>
          </w:p>
        </w:tc>
        <w:tc>
          <w:tcPr>
            <w:tcW w:w="1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ансамбли</w:t>
            </w:r>
          </w:p>
        </w:tc>
        <w:tc>
          <w:tcPr>
            <w:tcW w:w="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драма</w:t>
            </w:r>
          </w:p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тические</w:t>
            </w:r>
            <w:proofErr w:type="spellEnd"/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театры кукол</w:t>
            </w:r>
          </w:p>
        </w:tc>
        <w:tc>
          <w:tcPr>
            <w:tcW w:w="1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музыкальные</w:t>
            </w:r>
          </w:p>
        </w:tc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театры эстрады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поэтические</w:t>
            </w:r>
          </w:p>
        </w:tc>
      </w:tr>
      <w:tr w:rsidR="00591BA5" w:rsidTr="006F5701">
        <w:trPr>
          <w:trHeight w:val="227"/>
        </w:trPr>
        <w:tc>
          <w:tcPr>
            <w:tcW w:w="1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графы</w:t>
            </w:r>
          </w:p>
        </w:tc>
        <w:tc>
          <w:tcPr>
            <w:tcW w:w="6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8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12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1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1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</w:tr>
      <w:tr w:rsidR="00591BA5" w:rsidTr="006F5701">
        <w:trPr>
          <w:trHeight w:val="264"/>
        </w:trPr>
        <w:tc>
          <w:tcPr>
            <w:tcW w:w="1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Всего, единиц</w:t>
            </w:r>
          </w:p>
        </w:tc>
        <w:tc>
          <w:tcPr>
            <w:tcW w:w="6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6F570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8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2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6F570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6F570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591BA5" w:rsidTr="006F5701">
        <w:trPr>
          <w:trHeight w:val="297"/>
        </w:trPr>
        <w:tc>
          <w:tcPr>
            <w:tcW w:w="12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6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6F570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6F570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  <w:bookmarkStart w:id="0" w:name="_GoBack"/>
            <w:bookmarkEnd w:id="0"/>
          </w:p>
        </w:tc>
        <w:tc>
          <w:tcPr>
            <w:tcW w:w="8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2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6F570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6F5701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</w:tbl>
    <w:p w:rsidR="00591BA5" w:rsidRDefault="00591BA5"/>
    <w:tbl>
      <w:tblPr>
        <w:tblW w:w="0" w:type="auto"/>
        <w:tblInd w:w="-17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145"/>
        <w:gridCol w:w="1372"/>
        <w:gridCol w:w="969"/>
        <w:gridCol w:w="1372"/>
        <w:gridCol w:w="969"/>
        <w:gridCol w:w="1309"/>
        <w:gridCol w:w="1309"/>
        <w:gridCol w:w="1024"/>
        <w:gridCol w:w="1439"/>
        <w:gridCol w:w="1309"/>
        <w:gridCol w:w="1309"/>
        <w:gridCol w:w="1024"/>
        <w:gridCol w:w="978"/>
      </w:tblGrid>
      <w:tr w:rsidR="00591BA5">
        <w:trPr>
          <w:trHeight w:val="264"/>
        </w:trPr>
        <w:tc>
          <w:tcPr>
            <w:tcW w:w="136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Название строки</w:t>
            </w:r>
          </w:p>
        </w:tc>
        <w:tc>
          <w:tcPr>
            <w:tcW w:w="203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12)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13)</w:t>
            </w:r>
          </w:p>
        </w:tc>
        <w:tc>
          <w:tcPr>
            <w:tcW w:w="453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19)</w:t>
            </w:r>
          </w:p>
        </w:tc>
        <w:tc>
          <w:tcPr>
            <w:tcW w:w="505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коллективы (из гр. 20)</w:t>
            </w:r>
          </w:p>
        </w:tc>
      </w:tr>
      <w:tr w:rsidR="00591BA5">
        <w:trPr>
          <w:trHeight w:val="1177"/>
        </w:trPr>
        <w:tc>
          <w:tcPr>
            <w:tcW w:w="13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591BA5">
            <w:pPr>
              <w:rPr>
                <w:sz w:val="20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академические</w:t>
            </w:r>
          </w:p>
        </w:tc>
        <w:tc>
          <w:tcPr>
            <w:tcW w:w="1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народные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академические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народные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народных инструментов</w:t>
            </w:r>
          </w:p>
        </w:tc>
        <w:tc>
          <w:tcPr>
            <w:tcW w:w="109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духовых инструментов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джазовые и эстрадные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симфонические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народных инструментов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духовых инструментов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джазовые и эстрадные</w:t>
            </w:r>
          </w:p>
        </w:tc>
        <w:tc>
          <w:tcPr>
            <w:tcW w:w="134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камерные</w:t>
            </w:r>
          </w:p>
        </w:tc>
      </w:tr>
      <w:tr w:rsidR="00591BA5">
        <w:trPr>
          <w:trHeight w:val="227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графы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1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109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</w:t>
            </w:r>
          </w:p>
        </w:tc>
        <w:tc>
          <w:tcPr>
            <w:tcW w:w="134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91BA5" w:rsidRDefault="00BF4673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</w:t>
            </w:r>
          </w:p>
        </w:tc>
      </w:tr>
      <w:tr w:rsidR="00591BA5">
        <w:trPr>
          <w:trHeight w:val="264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Всего, единиц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34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591BA5">
        <w:trPr>
          <w:trHeight w:val="297"/>
        </w:trPr>
        <w:tc>
          <w:tcPr>
            <w:tcW w:w="13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91BA5" w:rsidRDefault="00BF4673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55301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3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34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bottom"/>
          </w:tcPr>
          <w:p w:rsidR="00591BA5" w:rsidRDefault="00C16840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</w:tbl>
    <w:p w:rsidR="00591BA5" w:rsidRDefault="00591BA5"/>
    <w:sectPr w:rsidR="00591BA5">
      <w:pgSz w:w="16838" w:h="11906" w:orient="landscape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A5"/>
    <w:rsid w:val="001A1282"/>
    <w:rsid w:val="0055301B"/>
    <w:rsid w:val="00591BA5"/>
    <w:rsid w:val="005D3ED7"/>
    <w:rsid w:val="006F5701"/>
    <w:rsid w:val="007407A0"/>
    <w:rsid w:val="009054D3"/>
    <w:rsid w:val="00B9395B"/>
    <w:rsid w:val="00BF4673"/>
    <w:rsid w:val="00C1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  <w:lang w:eastAsia="ru-RU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  <w:lang w:eastAsia="ru-RU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RIMS</dc:creator>
  <cp:lastModifiedBy>Пользователь</cp:lastModifiedBy>
  <cp:revision>3</cp:revision>
  <dcterms:created xsi:type="dcterms:W3CDTF">2019-12-25T17:37:00Z</dcterms:created>
  <dcterms:modified xsi:type="dcterms:W3CDTF">2019-12-26T06:42:00Z</dcterms:modified>
</cp:coreProperties>
</file>